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93BE" w14:textId="32790F11" w:rsidR="0079235F" w:rsidRPr="0079235F" w:rsidRDefault="001C2027" w:rsidP="0079235F">
      <w:pPr>
        <w:rPr>
          <w:color w:val="FF0000"/>
        </w:rPr>
      </w:pPr>
      <w:r w:rsidRPr="0079235F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5DC39A40" wp14:editId="34017273">
            <wp:simplePos x="0" y="0"/>
            <wp:positionH relativeFrom="margin">
              <wp:align>center</wp:align>
            </wp:positionH>
            <wp:positionV relativeFrom="margin">
              <wp:posOffset>-342900</wp:posOffset>
            </wp:positionV>
            <wp:extent cx="6743700" cy="583565"/>
            <wp:effectExtent l="0" t="0" r="1270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BDCB1" w14:textId="33D24D52" w:rsidR="001A6419" w:rsidRDefault="001A6419" w:rsidP="001A6419">
      <w:pPr>
        <w:pStyle w:val="BodyText"/>
        <w:spacing w:before="185"/>
        <w:ind w:left="100"/>
      </w:pPr>
      <w:r>
        <w:t>Dear</w:t>
      </w:r>
      <w:r>
        <w:rPr>
          <w:spacing w:val="-7"/>
        </w:rPr>
        <w:t xml:space="preserve"> </w:t>
      </w:r>
      <w:r>
        <w:rPr>
          <w:spacing w:val="-2"/>
        </w:rPr>
        <w:t>Brothers &amp; Sisters,</w:t>
      </w:r>
    </w:p>
    <w:p w14:paraId="641E7041" w14:textId="77777777" w:rsidR="001A6419" w:rsidRDefault="001A6419" w:rsidP="001A6419">
      <w:pPr>
        <w:pStyle w:val="BodyText"/>
        <w:spacing w:before="11"/>
        <w:rPr>
          <w:sz w:val="11"/>
        </w:rPr>
      </w:pPr>
    </w:p>
    <w:p w14:paraId="7EC55469" w14:textId="7C5040EB" w:rsidR="001A6419" w:rsidRDefault="001A6419" w:rsidP="001A6419">
      <w:pPr>
        <w:pStyle w:val="BodyText"/>
        <w:spacing w:before="55"/>
        <w:ind w:left="820"/>
      </w:pPr>
      <w:r>
        <w:t>We</w:t>
      </w:r>
      <w:r>
        <w:rPr>
          <w:spacing w:val="-6"/>
        </w:rPr>
        <w:t xml:space="preserve"> </w:t>
      </w:r>
      <w:r>
        <w:t>hope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had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safe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enjoyable winter holiday break. </w:t>
      </w:r>
    </w:p>
    <w:p w14:paraId="73444870" w14:textId="77777777" w:rsidR="001A6419" w:rsidRDefault="001A6419" w:rsidP="001A6419">
      <w:pPr>
        <w:pStyle w:val="BodyText"/>
        <w:spacing w:before="10"/>
        <w:rPr>
          <w:sz w:val="11"/>
        </w:rPr>
      </w:pPr>
    </w:p>
    <w:p w14:paraId="1D9BDA1D" w14:textId="69667159" w:rsidR="001A6419" w:rsidRDefault="001A6419" w:rsidP="001A6419">
      <w:pPr>
        <w:pStyle w:val="BodyText"/>
        <w:spacing w:before="56" w:line="276" w:lineRule="auto"/>
        <w:ind w:left="100" w:right="136" w:firstLine="720"/>
      </w:pPr>
      <w:r>
        <w:t>Phi Chi Theta considers the health, safety, and welfare of all undergraduate members to</w:t>
      </w:r>
      <w:r>
        <w:rPr>
          <w:spacing w:val="40"/>
        </w:rPr>
        <w:t xml:space="preserve"> </w:t>
      </w:r>
      <w:r>
        <w:t>be our number one priority.</w:t>
      </w:r>
      <w:r>
        <w:rPr>
          <w:spacing w:val="40"/>
        </w:rPr>
        <w:t xml:space="preserve"> </w:t>
      </w:r>
      <w:r>
        <w:t>Although COVID-19 remains a serious concern, the world is slowly returning to normalcy.</w:t>
      </w:r>
      <w:r>
        <w:rPr>
          <w:spacing w:val="40"/>
        </w:rPr>
        <w:t xml:space="preserve"> </w:t>
      </w:r>
      <w:r>
        <w:t>Unfortunately,</w:t>
      </w:r>
      <w:r>
        <w:rPr>
          <w:spacing w:val="-1"/>
        </w:rPr>
        <w:t xml:space="preserve"> </w:t>
      </w:r>
      <w:r>
        <w:t>upon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campus</w:t>
      </w:r>
      <w:r>
        <w:rPr>
          <w:spacing w:val="-3"/>
        </w:rPr>
        <w:t xml:space="preserve">, </w:t>
      </w:r>
      <w:r>
        <w:t>some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emphasis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 social aspects of college life.</w:t>
      </w:r>
      <w:r>
        <w:rPr>
          <w:spacing w:val="40"/>
        </w:rPr>
        <w:t xml:space="preserve"> </w:t>
      </w:r>
      <w:r>
        <w:t>Each year nearly 2,000 college students die from alcohol related accidents.</w:t>
      </w:r>
      <w:r>
        <w:rPr>
          <w:spacing w:val="40"/>
        </w:rPr>
        <w:t xml:space="preserve"> </w:t>
      </w:r>
      <w:r>
        <w:t>As you prepare for your return to campus, please give careful consideration that binge drinking is the major contributing factor to student injuries, deaths, sexual assaults, vehicle accidents, and hazing incidents.</w:t>
      </w:r>
    </w:p>
    <w:p w14:paraId="7F0B53E3" w14:textId="77777777" w:rsidR="001A6419" w:rsidRDefault="001A6419" w:rsidP="001A6419">
      <w:pPr>
        <w:pStyle w:val="BodyText"/>
        <w:spacing w:before="7"/>
        <w:rPr>
          <w:sz w:val="8"/>
        </w:rPr>
      </w:pPr>
    </w:p>
    <w:p w14:paraId="709E24FF" w14:textId="6E9CFCFB" w:rsidR="001A6419" w:rsidRDefault="001A6419" w:rsidP="001A6419">
      <w:pPr>
        <w:pStyle w:val="BodyText"/>
        <w:spacing w:before="55"/>
        <w:ind w:left="820"/>
      </w:pPr>
      <w:r>
        <w:rPr>
          <w:spacing w:val="-7"/>
        </w:rPr>
        <w:t xml:space="preserve">Phi Chi Theta </w:t>
      </w:r>
      <w:r>
        <w:t>continually</w:t>
      </w:r>
      <w:r>
        <w:rPr>
          <w:spacing w:val="-7"/>
        </w:rPr>
        <w:t xml:space="preserve"> </w:t>
      </w:r>
      <w:r>
        <w:t>strives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educate</w:t>
      </w:r>
      <w:r>
        <w:rPr>
          <w:spacing w:val="-8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ways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chapter</w:t>
      </w:r>
      <w:r>
        <w:rPr>
          <w:spacing w:val="-8"/>
        </w:rPr>
        <w:t xml:space="preserve"> </w:t>
      </w:r>
      <w:r>
        <w:t>activities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0"/>
        </w:rPr>
        <w:t>a</w:t>
      </w:r>
    </w:p>
    <w:p w14:paraId="7DFE3C73" w14:textId="0A16B0DE" w:rsidR="001A6419" w:rsidRDefault="001A6419" w:rsidP="001A6419">
      <w:pPr>
        <w:pStyle w:val="BodyText"/>
        <w:spacing w:before="40" w:line="276" w:lineRule="auto"/>
        <w:ind w:left="100" w:right="101"/>
      </w:pPr>
      <w:r>
        <w:t>safe and responsible manner.</w:t>
      </w:r>
      <w:r>
        <w:rPr>
          <w:spacing w:val="40"/>
        </w:rPr>
        <w:t xml:space="preserve"> </w:t>
      </w:r>
      <w:r>
        <w:t>Attached please find a copy of our organization’s Risk Management Policies. Please review these policies and make sure you understand them.</w:t>
      </w:r>
      <w:r>
        <w:rPr>
          <w:spacing w:val="40"/>
        </w:rPr>
        <w:t xml:space="preserve"> </w:t>
      </w:r>
      <w:r>
        <w:t>Our fraternity risk management policies prohibit drinking at all chapter events.  All</w:t>
      </w:r>
      <w:r>
        <w:rPr>
          <w:spacing w:val="-2"/>
        </w:rPr>
        <w:t xml:space="preserve"> </w:t>
      </w:r>
      <w:r>
        <w:t>forms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hazing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strictly</w:t>
      </w:r>
      <w:r>
        <w:rPr>
          <w:spacing w:val="-1"/>
        </w:rPr>
        <w:t xml:space="preserve"> </w:t>
      </w:r>
      <w:r>
        <w:t>prohibited.</w:t>
      </w:r>
      <w:r>
        <w:rPr>
          <w:spacing w:val="40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 xml:space="preserve">campuses this semester, and every member has a duty to follow all policies and rules of the fraternity as well as those of your </w:t>
      </w:r>
      <w:r>
        <w:rPr>
          <w:spacing w:val="-2"/>
        </w:rPr>
        <w:t>college/university.</w:t>
      </w:r>
    </w:p>
    <w:p w14:paraId="1D6204AF" w14:textId="77777777" w:rsidR="001A6419" w:rsidRDefault="001A6419" w:rsidP="001A6419">
      <w:pPr>
        <w:pStyle w:val="BodyText"/>
        <w:spacing w:before="8"/>
        <w:rPr>
          <w:sz w:val="8"/>
        </w:rPr>
      </w:pPr>
    </w:p>
    <w:p w14:paraId="545A7F9F" w14:textId="59975D90" w:rsidR="001A6419" w:rsidRDefault="001A6419" w:rsidP="001A6419">
      <w:pPr>
        <w:pStyle w:val="BodyText"/>
        <w:spacing w:before="56" w:line="276" w:lineRule="auto"/>
        <w:ind w:left="100" w:right="101" w:firstLine="720"/>
      </w:pPr>
      <w:r>
        <w:t>As a member of Phi Chi Theta, you have a special responsibility to uphold the ideals and expectations 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organization.</w:t>
      </w:r>
      <w:r>
        <w:rPr>
          <w:spacing w:val="40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noble</w:t>
      </w:r>
      <w:r>
        <w:rPr>
          <w:spacing w:val="-4"/>
        </w:rPr>
        <w:t xml:space="preserve"> </w:t>
      </w:r>
      <w:r>
        <w:t>duties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look out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fellow</w:t>
      </w:r>
      <w:r>
        <w:rPr>
          <w:spacing w:val="-1"/>
        </w:rPr>
        <w:t xml:space="preserve"> brothers and sisters.  </w:t>
      </w:r>
      <w:r>
        <w:t>If</w:t>
      </w:r>
      <w:r>
        <w:rPr>
          <w:spacing w:val="-3"/>
        </w:rPr>
        <w:t xml:space="preserve"> </w:t>
      </w:r>
      <w:r>
        <w:t>you see certain members, or your chapter, engage in activities that are illegal or violate fraternity policies, it is your responsibility to intervene and prevent them from occurring.</w:t>
      </w:r>
      <w:r>
        <w:rPr>
          <w:spacing w:val="40"/>
        </w:rPr>
        <w:t xml:space="preserve"> </w:t>
      </w:r>
      <w:r>
        <w:t>Fraternities have been in the news lately due to hazing</w:t>
      </w:r>
      <w:r>
        <w:rPr>
          <w:spacing w:val="-1"/>
        </w:rPr>
        <w:t xml:space="preserve"> </w:t>
      </w:r>
      <w:r>
        <w:t>incidents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resulted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tragic</w:t>
      </w:r>
      <w:r>
        <w:rPr>
          <w:spacing w:val="-1"/>
        </w:rPr>
        <w:t xml:space="preserve"> </w:t>
      </w:r>
      <w:r>
        <w:t>deaths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students,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also brought</w:t>
      </w:r>
      <w:r>
        <w:rPr>
          <w:spacing w:val="-2"/>
        </w:rPr>
        <w:t xml:space="preserve"> </w:t>
      </w:r>
      <w:r>
        <w:t>universal</w:t>
      </w:r>
      <w:r>
        <w:rPr>
          <w:spacing w:val="-1"/>
        </w:rPr>
        <w:t xml:space="preserve"> </w:t>
      </w:r>
      <w:r>
        <w:t>condemnation and disgrace to their organizations.</w:t>
      </w:r>
      <w:r>
        <w:rPr>
          <w:spacing w:val="40"/>
        </w:rPr>
        <w:t xml:space="preserve"> </w:t>
      </w:r>
      <w:r>
        <w:t>Those students involved in these illegal acts have been arrested and face prosecution and possible time in prison.</w:t>
      </w:r>
      <w:r>
        <w:rPr>
          <w:spacing w:val="40"/>
        </w:rPr>
        <w:t xml:space="preserve"> </w:t>
      </w:r>
      <w:r>
        <w:t>Hazing has not only been prohibited for more than 30 years by every national fraternity and college campus, but it is also a crime in most states, and prosecutors are rightfully prosecuting students that engage in such activities.</w:t>
      </w:r>
    </w:p>
    <w:p w14:paraId="2EDECCA2" w14:textId="0F125076" w:rsidR="001A6419" w:rsidRDefault="001A6419" w:rsidP="001A6419">
      <w:pPr>
        <w:pStyle w:val="BodyText"/>
        <w:spacing w:before="159" w:line="276" w:lineRule="auto"/>
        <w:ind w:left="100" w:right="371" w:firstLine="720"/>
      </w:pPr>
      <w:r>
        <w:t>Studies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stand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hazing,</w:t>
      </w:r>
      <w:r>
        <w:rPr>
          <w:spacing w:val="-3"/>
        </w:rPr>
        <w:t xml:space="preserve"> </w:t>
      </w:r>
      <w:r>
        <w:t>binge</w:t>
      </w:r>
      <w:r>
        <w:rPr>
          <w:spacing w:val="-4"/>
        </w:rPr>
        <w:t xml:space="preserve"> </w:t>
      </w:r>
      <w:r>
        <w:t>drinking,</w:t>
      </w:r>
      <w:r>
        <w:rPr>
          <w:spacing w:val="-3"/>
        </w:rPr>
        <w:t xml:space="preserve"> </w:t>
      </w:r>
      <w:r>
        <w:t>sexual</w:t>
      </w:r>
      <w:r>
        <w:rPr>
          <w:spacing w:val="-4"/>
        </w:rPr>
        <w:t xml:space="preserve"> </w:t>
      </w:r>
      <w:r>
        <w:t>misconduct</w:t>
      </w:r>
      <w:r>
        <w:rPr>
          <w:spacing w:val="-4"/>
        </w:rPr>
        <w:t xml:space="preserve"> </w:t>
      </w:r>
      <w:r>
        <w:t>and other</w:t>
      </w:r>
      <w:r>
        <w:rPr>
          <w:spacing w:val="-2"/>
        </w:rPr>
        <w:t xml:space="preserve"> </w:t>
      </w:r>
      <w:r>
        <w:t>illegal</w:t>
      </w:r>
      <w:r>
        <w:rPr>
          <w:spacing w:val="-1"/>
        </w:rPr>
        <w:t xml:space="preserve"> </w:t>
      </w:r>
      <w:r>
        <w:t>acts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chapters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influence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fellow brothers and sisters.  It</w:t>
      </w:r>
      <w:r>
        <w:rPr>
          <w:spacing w:val="-1"/>
        </w:rPr>
        <w:t xml:space="preserve"> </w:t>
      </w:r>
      <w:r>
        <w:t>takes</w:t>
      </w:r>
      <w:r>
        <w:rPr>
          <w:spacing w:val="-1"/>
        </w:rPr>
        <w:t xml:space="preserve"> </w:t>
      </w:r>
      <w:r>
        <w:t>courage to step-in to prevent a brother or sister from drinking too much alcohol, or to intervene to prevent their chapter from making bad decisions that violate campus and fraternity risk-management policies.</w:t>
      </w:r>
    </w:p>
    <w:p w14:paraId="345D1C79" w14:textId="77777777" w:rsidR="001A6419" w:rsidRDefault="001A6419" w:rsidP="001A6419">
      <w:pPr>
        <w:pStyle w:val="BodyText"/>
        <w:spacing w:before="160" w:line="276" w:lineRule="auto"/>
        <w:ind w:left="100" w:right="109" w:firstLine="720"/>
      </w:pPr>
      <w:r>
        <w:t>Please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balanced</w:t>
      </w:r>
      <w:r>
        <w:rPr>
          <w:spacing w:val="-4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activities and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social interactions with others.</w:t>
      </w:r>
      <w:r>
        <w:rPr>
          <w:spacing w:val="40"/>
        </w:rPr>
        <w:t xml:space="preserve"> </w:t>
      </w:r>
      <w:r>
        <w:t>Make it your chapter’s focus to live up to our fraternity’s ideals and never engage in any activity that can endanger yourself or other students.</w:t>
      </w:r>
    </w:p>
    <w:p w14:paraId="731A1B94" w14:textId="77777777" w:rsidR="001A6419" w:rsidRDefault="001A6419" w:rsidP="001A6419">
      <w:pPr>
        <w:spacing w:line="276" w:lineRule="auto"/>
        <w:sectPr w:rsidR="001A6419" w:rsidSect="001A641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820" w:right="980" w:bottom="280" w:left="980" w:header="765" w:footer="0" w:gutter="0"/>
          <w:pgNumType w:start="1"/>
          <w:cols w:space="720"/>
        </w:sectPr>
      </w:pPr>
    </w:p>
    <w:p w14:paraId="4BA103DC" w14:textId="61BEA653" w:rsidR="001A6419" w:rsidRDefault="001A6419" w:rsidP="001A6419">
      <w:pPr>
        <w:pStyle w:val="BodyText"/>
        <w:spacing w:before="45" w:line="276" w:lineRule="auto"/>
        <w:ind w:left="100" w:firstLine="409"/>
      </w:pPr>
      <w:r>
        <w:rPr>
          <w:spacing w:val="-4"/>
        </w:rPr>
        <w:lastRenderedPageBreak/>
        <w:t xml:space="preserve">Phi Chi Theta </w:t>
      </w:r>
      <w:r>
        <w:t>will</w:t>
      </w:r>
      <w:r>
        <w:rPr>
          <w:spacing w:val="-3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educate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pressing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facing</w:t>
      </w:r>
      <w:r>
        <w:rPr>
          <w:spacing w:val="-4"/>
        </w:rPr>
        <w:t xml:space="preserve"> </w:t>
      </w:r>
      <w:r>
        <w:t>fraternities</w:t>
      </w:r>
      <w:r>
        <w:rPr>
          <w:spacing w:val="-3"/>
        </w:rPr>
        <w:t xml:space="preserve"> </w:t>
      </w:r>
      <w:r>
        <w:t>today regarding binge drinking, sexual misconduct, and hazing.</w:t>
      </w:r>
      <w:r>
        <w:rPr>
          <w:spacing w:val="40"/>
        </w:rPr>
        <w:t xml:space="preserve"> </w:t>
      </w:r>
      <w:r>
        <w:t>Please refer to the following resources about these important topics:</w:t>
      </w:r>
    </w:p>
    <w:p w14:paraId="7B1DFBF0" w14:textId="77777777" w:rsidR="001A6419" w:rsidRDefault="001A6419" w:rsidP="001A641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59"/>
        <w:rPr>
          <w:u w:val="none"/>
        </w:rPr>
      </w:pPr>
      <w:r>
        <w:rPr>
          <w:u w:val="none"/>
        </w:rPr>
        <w:t>Short</w:t>
      </w:r>
      <w:r>
        <w:rPr>
          <w:spacing w:val="-7"/>
          <w:u w:val="none"/>
        </w:rPr>
        <w:t xml:space="preserve"> </w:t>
      </w:r>
      <w:r>
        <w:rPr>
          <w:u w:val="none"/>
        </w:rPr>
        <w:t>Video:</w:t>
      </w:r>
      <w:r>
        <w:rPr>
          <w:spacing w:val="39"/>
          <w:u w:val="none"/>
        </w:rPr>
        <w:t xml:space="preserve"> </w:t>
      </w:r>
      <w:r>
        <w:rPr>
          <w:u w:val="none"/>
        </w:rPr>
        <w:t>“</w:t>
      </w:r>
      <w:hyperlink r:id="rId14">
        <w:r>
          <w:rPr>
            <w:color w:val="0562C1"/>
            <w:u w:color="0562C1"/>
          </w:rPr>
          <w:t>A</w:t>
        </w:r>
        <w:r>
          <w:rPr>
            <w:color w:val="0562C1"/>
            <w:spacing w:val="-6"/>
            <w:u w:color="0562C1"/>
          </w:rPr>
          <w:t xml:space="preserve"> </w:t>
        </w:r>
        <w:r>
          <w:rPr>
            <w:color w:val="0562C1"/>
            <w:u w:color="0562C1"/>
          </w:rPr>
          <w:t>Guide</w:t>
        </w:r>
        <w:r>
          <w:rPr>
            <w:color w:val="0562C1"/>
            <w:spacing w:val="-5"/>
            <w:u w:color="0562C1"/>
          </w:rPr>
          <w:t xml:space="preserve"> </w:t>
        </w:r>
        <w:r>
          <w:rPr>
            <w:color w:val="0562C1"/>
            <w:u w:color="0562C1"/>
          </w:rPr>
          <w:t>to</w:t>
        </w:r>
        <w:r>
          <w:rPr>
            <w:color w:val="0562C1"/>
            <w:spacing w:val="-6"/>
            <w:u w:color="0562C1"/>
          </w:rPr>
          <w:t xml:space="preserve"> </w:t>
        </w:r>
        <w:r>
          <w:rPr>
            <w:color w:val="0562C1"/>
            <w:u w:color="0562C1"/>
          </w:rPr>
          <w:t>Responsible</w:t>
        </w:r>
        <w:r>
          <w:rPr>
            <w:color w:val="0562C1"/>
            <w:spacing w:val="-6"/>
            <w:u w:color="0562C1"/>
          </w:rPr>
          <w:t xml:space="preserve"> </w:t>
        </w:r>
        <w:r>
          <w:rPr>
            <w:color w:val="0562C1"/>
            <w:spacing w:val="-2"/>
            <w:u w:color="0562C1"/>
          </w:rPr>
          <w:t>Drinking</w:t>
        </w:r>
      </w:hyperlink>
      <w:r>
        <w:rPr>
          <w:spacing w:val="-2"/>
          <w:u w:val="none"/>
        </w:rPr>
        <w:t>”</w:t>
      </w:r>
    </w:p>
    <w:p w14:paraId="48573167" w14:textId="77777777" w:rsidR="001A6419" w:rsidRDefault="001A6419" w:rsidP="001A6419">
      <w:pPr>
        <w:pStyle w:val="BodyText"/>
        <w:spacing w:before="6"/>
        <w:rPr>
          <w:sz w:val="20"/>
        </w:rPr>
      </w:pPr>
    </w:p>
    <w:p w14:paraId="540F2923" w14:textId="77777777" w:rsidR="001A6419" w:rsidRDefault="001A6419" w:rsidP="001A641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u w:val="none"/>
        </w:rPr>
      </w:pPr>
      <w:r>
        <w:rPr>
          <w:u w:val="none"/>
        </w:rPr>
        <w:t>Short</w:t>
      </w:r>
      <w:r>
        <w:rPr>
          <w:spacing w:val="-7"/>
          <w:u w:val="none"/>
        </w:rPr>
        <w:t xml:space="preserve"> </w:t>
      </w:r>
      <w:r>
        <w:rPr>
          <w:u w:val="none"/>
        </w:rPr>
        <w:t>Video:</w:t>
      </w:r>
      <w:r>
        <w:rPr>
          <w:spacing w:val="-5"/>
          <w:u w:val="none"/>
        </w:rPr>
        <w:t xml:space="preserve"> </w:t>
      </w:r>
      <w:r>
        <w:rPr>
          <w:u w:val="none"/>
        </w:rPr>
        <w:t>“</w:t>
      </w:r>
      <w:hyperlink r:id="rId15">
        <w:r>
          <w:rPr>
            <w:color w:val="0562C1"/>
            <w:u w:color="0562C1"/>
          </w:rPr>
          <w:t>PUBS</w:t>
        </w:r>
        <w:r>
          <w:rPr>
            <w:color w:val="0562C1"/>
            <w:spacing w:val="-6"/>
            <w:u w:color="0562C1"/>
          </w:rPr>
          <w:t xml:space="preserve"> </w:t>
        </w:r>
        <w:r>
          <w:rPr>
            <w:color w:val="0562C1"/>
            <w:u w:color="0562C1"/>
          </w:rPr>
          <w:t>Signs</w:t>
        </w:r>
        <w:r>
          <w:rPr>
            <w:color w:val="0562C1"/>
            <w:spacing w:val="-5"/>
            <w:u w:color="0562C1"/>
          </w:rPr>
          <w:t xml:space="preserve"> </w:t>
        </w:r>
        <w:r>
          <w:rPr>
            <w:color w:val="0562C1"/>
            <w:u w:color="0562C1"/>
          </w:rPr>
          <w:t>of</w:t>
        </w:r>
        <w:r>
          <w:rPr>
            <w:color w:val="0562C1"/>
            <w:spacing w:val="-7"/>
            <w:u w:color="0562C1"/>
          </w:rPr>
          <w:t xml:space="preserve"> </w:t>
        </w:r>
        <w:r>
          <w:rPr>
            <w:color w:val="0562C1"/>
            <w:u w:color="0562C1"/>
          </w:rPr>
          <w:t>an</w:t>
        </w:r>
        <w:r>
          <w:rPr>
            <w:color w:val="0562C1"/>
            <w:spacing w:val="-7"/>
            <w:u w:color="0562C1"/>
          </w:rPr>
          <w:t xml:space="preserve"> </w:t>
        </w:r>
        <w:r>
          <w:rPr>
            <w:color w:val="0562C1"/>
            <w:u w:color="0562C1"/>
          </w:rPr>
          <w:t>Alcohol</w:t>
        </w:r>
        <w:r>
          <w:rPr>
            <w:color w:val="0562C1"/>
            <w:spacing w:val="-6"/>
            <w:u w:color="0562C1"/>
          </w:rPr>
          <w:t xml:space="preserve"> </w:t>
        </w:r>
        <w:r>
          <w:rPr>
            <w:color w:val="0562C1"/>
            <w:spacing w:val="-2"/>
            <w:u w:color="0562C1"/>
          </w:rPr>
          <w:t>Overdose</w:t>
        </w:r>
      </w:hyperlink>
      <w:r>
        <w:rPr>
          <w:spacing w:val="-2"/>
          <w:u w:val="none"/>
        </w:rPr>
        <w:t>”</w:t>
      </w:r>
    </w:p>
    <w:p w14:paraId="64AA130E" w14:textId="77777777" w:rsidR="001A6419" w:rsidRDefault="001A6419" w:rsidP="001A6419">
      <w:pPr>
        <w:pStyle w:val="BodyText"/>
        <w:spacing w:before="4"/>
        <w:rPr>
          <w:sz w:val="20"/>
        </w:rPr>
      </w:pPr>
    </w:p>
    <w:p w14:paraId="6BA9FD24" w14:textId="77777777" w:rsidR="001A6419" w:rsidRDefault="001A6419" w:rsidP="001A641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u w:val="none"/>
        </w:rPr>
      </w:pPr>
      <w:r>
        <w:rPr>
          <w:u w:val="none"/>
        </w:rPr>
        <w:t>Short</w:t>
      </w:r>
      <w:r>
        <w:rPr>
          <w:spacing w:val="-7"/>
          <w:u w:val="none"/>
        </w:rPr>
        <w:t xml:space="preserve"> </w:t>
      </w:r>
      <w:r>
        <w:rPr>
          <w:u w:val="none"/>
        </w:rPr>
        <w:t>Video:</w:t>
      </w:r>
      <w:r>
        <w:rPr>
          <w:spacing w:val="-3"/>
          <w:u w:val="none"/>
        </w:rPr>
        <w:t xml:space="preserve"> </w:t>
      </w:r>
      <w:r>
        <w:rPr>
          <w:u w:val="none"/>
        </w:rPr>
        <w:t>“</w:t>
      </w:r>
      <w:hyperlink r:id="rId16">
        <w:r>
          <w:rPr>
            <w:color w:val="0562C1"/>
            <w:u w:color="0562C1"/>
          </w:rPr>
          <w:t>What</w:t>
        </w:r>
        <w:r>
          <w:rPr>
            <w:color w:val="0562C1"/>
            <w:spacing w:val="-6"/>
            <w:u w:color="0562C1"/>
          </w:rPr>
          <w:t xml:space="preserve"> </w:t>
        </w:r>
        <w:r>
          <w:rPr>
            <w:color w:val="0562C1"/>
            <w:u w:color="0562C1"/>
          </w:rPr>
          <w:t>is</w:t>
        </w:r>
        <w:r>
          <w:rPr>
            <w:color w:val="0562C1"/>
            <w:spacing w:val="-5"/>
            <w:u w:color="0562C1"/>
          </w:rPr>
          <w:t xml:space="preserve"> </w:t>
        </w:r>
        <w:r>
          <w:rPr>
            <w:color w:val="0562C1"/>
            <w:u w:color="0562C1"/>
          </w:rPr>
          <w:t>a</w:t>
        </w:r>
        <w:r>
          <w:rPr>
            <w:color w:val="0562C1"/>
            <w:spacing w:val="-5"/>
            <w:u w:color="0562C1"/>
          </w:rPr>
          <w:t xml:space="preserve"> </w:t>
        </w:r>
        <w:r>
          <w:rPr>
            <w:color w:val="0562C1"/>
            <w:u w:color="0562C1"/>
          </w:rPr>
          <w:t>Standard</w:t>
        </w:r>
        <w:r>
          <w:rPr>
            <w:color w:val="0562C1"/>
            <w:spacing w:val="-6"/>
            <w:u w:color="0562C1"/>
          </w:rPr>
          <w:t xml:space="preserve"> </w:t>
        </w:r>
        <w:r>
          <w:rPr>
            <w:color w:val="0562C1"/>
            <w:spacing w:val="-2"/>
            <w:u w:color="0562C1"/>
          </w:rPr>
          <w:t>Drink?</w:t>
        </w:r>
      </w:hyperlink>
      <w:r>
        <w:rPr>
          <w:spacing w:val="-2"/>
          <w:u w:val="none"/>
        </w:rPr>
        <w:t>”</w:t>
      </w:r>
    </w:p>
    <w:p w14:paraId="73612DFC" w14:textId="77777777" w:rsidR="001A6419" w:rsidRDefault="001A6419" w:rsidP="001A6419">
      <w:pPr>
        <w:pStyle w:val="BodyText"/>
        <w:spacing w:before="6"/>
        <w:rPr>
          <w:sz w:val="20"/>
        </w:rPr>
      </w:pPr>
    </w:p>
    <w:p w14:paraId="722E0991" w14:textId="12508514" w:rsidR="001A6419" w:rsidRDefault="001A6419" w:rsidP="001A641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99"/>
        <w:rPr>
          <w:u w:val="none"/>
        </w:rPr>
      </w:pPr>
      <w:r>
        <w:rPr>
          <w:u w:val="none"/>
        </w:rPr>
        <w:t>Short</w:t>
      </w:r>
      <w:r>
        <w:rPr>
          <w:spacing w:val="-6"/>
          <w:u w:val="none"/>
        </w:rPr>
        <w:t xml:space="preserve"> </w:t>
      </w:r>
      <w:r>
        <w:rPr>
          <w:u w:val="none"/>
        </w:rPr>
        <w:t>Video:</w:t>
      </w:r>
      <w:r>
        <w:rPr>
          <w:spacing w:val="40"/>
          <w:u w:val="none"/>
        </w:rPr>
        <w:t xml:space="preserve"> </w:t>
      </w:r>
      <w:r>
        <w:rPr>
          <w:u w:val="none"/>
        </w:rPr>
        <w:t>“</w:t>
      </w:r>
      <w:hyperlink r:id="rId17">
        <w:r>
          <w:rPr>
            <w:color w:val="0562C1"/>
            <w:u w:color="0562C1"/>
          </w:rPr>
          <w:t>How</w:t>
        </w:r>
        <w:r>
          <w:rPr>
            <w:color w:val="0562C1"/>
            <w:spacing w:val="-5"/>
            <w:u w:color="0562C1"/>
          </w:rPr>
          <w:t xml:space="preserve"> </w:t>
        </w:r>
        <w:r>
          <w:rPr>
            <w:color w:val="0562C1"/>
            <w:u w:color="0562C1"/>
          </w:rPr>
          <w:t>to</w:t>
        </w:r>
        <w:r>
          <w:rPr>
            <w:color w:val="0562C1"/>
            <w:spacing w:val="-6"/>
            <w:u w:color="0562C1"/>
          </w:rPr>
          <w:t xml:space="preserve"> </w:t>
        </w:r>
        <w:r>
          <w:rPr>
            <w:color w:val="0562C1"/>
            <w:u w:color="0562C1"/>
          </w:rPr>
          <w:t>Host</w:t>
        </w:r>
        <w:r>
          <w:rPr>
            <w:color w:val="0562C1"/>
            <w:spacing w:val="-5"/>
            <w:u w:color="0562C1"/>
          </w:rPr>
          <w:t xml:space="preserve"> </w:t>
        </w:r>
        <w:r>
          <w:rPr>
            <w:color w:val="0562C1"/>
            <w:u w:color="0562C1"/>
          </w:rPr>
          <w:t>a</w:t>
        </w:r>
        <w:r>
          <w:rPr>
            <w:color w:val="0562C1"/>
            <w:spacing w:val="-5"/>
            <w:u w:color="0562C1"/>
          </w:rPr>
          <w:t xml:space="preserve"> </w:t>
        </w:r>
        <w:r>
          <w:rPr>
            <w:color w:val="0562C1"/>
            <w:u w:color="0562C1"/>
          </w:rPr>
          <w:t>Safer</w:t>
        </w:r>
        <w:r>
          <w:rPr>
            <w:color w:val="0562C1"/>
            <w:spacing w:val="-4"/>
            <w:u w:color="0562C1"/>
          </w:rPr>
          <w:t xml:space="preserve"> </w:t>
        </w:r>
        <w:r>
          <w:rPr>
            <w:color w:val="0562C1"/>
            <w:spacing w:val="-2"/>
            <w:u w:color="0562C1"/>
          </w:rPr>
          <w:t>Event</w:t>
        </w:r>
      </w:hyperlink>
      <w:r>
        <w:rPr>
          <w:spacing w:val="-2"/>
          <w:u w:val="none"/>
        </w:rPr>
        <w:t>”</w:t>
      </w:r>
    </w:p>
    <w:p w14:paraId="6B31E49A" w14:textId="77777777" w:rsidR="001A6419" w:rsidRDefault="001A6419" w:rsidP="001A6419">
      <w:pPr>
        <w:pStyle w:val="BodyText"/>
        <w:spacing w:before="2"/>
      </w:pPr>
    </w:p>
    <w:p w14:paraId="741BDB8F" w14:textId="058E680B" w:rsidR="001A6419" w:rsidRDefault="001A6419" w:rsidP="001A6419">
      <w:pPr>
        <w:pStyle w:val="BodyText"/>
        <w:spacing w:before="55" w:line="276" w:lineRule="auto"/>
        <w:ind w:left="100"/>
      </w:pPr>
      <w:r>
        <w:t>Please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environment</w:t>
      </w:r>
      <w:r>
        <w:rPr>
          <w:spacing w:val="-2"/>
        </w:rPr>
        <w:t xml:space="preserve"> </w:t>
      </w:r>
      <w:r>
        <w:t>this semester. Your</w:t>
      </w:r>
      <w:r>
        <w:rPr>
          <w:spacing w:val="-3"/>
        </w:rPr>
        <w:t xml:space="preserve"> </w:t>
      </w:r>
      <w:r>
        <w:t>positive</w:t>
      </w:r>
      <w:r>
        <w:rPr>
          <w:spacing w:val="-2"/>
        </w:rPr>
        <w:t xml:space="preserve"> </w:t>
      </w:r>
      <w:r>
        <w:t>influence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huge difference!</w:t>
      </w:r>
      <w:r>
        <w:rPr>
          <w:spacing w:val="40"/>
        </w:rPr>
        <w:t xml:space="preserve"> </w:t>
      </w:r>
      <w:r>
        <w:t>Thank you for your assistance, and best wishes for a safe and enjoyable 2023 school year.</w:t>
      </w:r>
    </w:p>
    <w:p w14:paraId="28736D02" w14:textId="0AEA56C5" w:rsidR="001A6419" w:rsidRDefault="001A6419" w:rsidP="00FB2BD2">
      <w:pPr>
        <w:pStyle w:val="BodyText"/>
        <w:spacing w:before="160"/>
        <w:ind w:left="100"/>
        <w:rPr>
          <w:spacing w:val="-2"/>
        </w:rPr>
      </w:pPr>
      <w:r>
        <w:rPr>
          <w:spacing w:val="-2"/>
        </w:rPr>
        <w:t>Respectfully,</w:t>
      </w:r>
    </w:p>
    <w:p w14:paraId="1167B49D" w14:textId="5B0F7338" w:rsidR="001A6419" w:rsidRDefault="00FB2BD2" w:rsidP="00FB2BD2">
      <w:pPr>
        <w:pStyle w:val="BodyText"/>
        <w:spacing w:before="160"/>
        <w:ind w:left="100"/>
        <w:rPr>
          <w:spacing w:val="-2"/>
        </w:rPr>
      </w:pPr>
      <w:r>
        <w:rPr>
          <w:noProof/>
        </w:rPr>
        <w:drawing>
          <wp:inline distT="0" distB="0" distL="0" distR="0" wp14:anchorId="3B0A0AFD" wp14:editId="5E9EBDF5">
            <wp:extent cx="1746504" cy="594360"/>
            <wp:effectExtent l="0" t="0" r="6350" b="0"/>
            <wp:docPr id="4" name="Picture 4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black and whit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504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F1F68" w14:textId="58BD84B1" w:rsidR="001A6419" w:rsidRPr="001A6419" w:rsidRDefault="001A6419" w:rsidP="001A641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419">
        <w:rPr>
          <w:rFonts w:ascii="Times New Roman" w:hAnsi="Times New Roman" w:cs="Times New Roman"/>
          <w:sz w:val="24"/>
          <w:szCs w:val="24"/>
        </w:rPr>
        <w:t xml:space="preserve">  Saundra Finley,</w:t>
      </w:r>
    </w:p>
    <w:p w14:paraId="69C808EA" w14:textId="0A9AB855" w:rsidR="00D741B0" w:rsidRPr="00922C7C" w:rsidRDefault="001A6419" w:rsidP="00922C7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6419">
        <w:rPr>
          <w:rFonts w:ascii="Times New Roman" w:hAnsi="Times New Roman" w:cs="Times New Roman"/>
          <w:sz w:val="24"/>
          <w:szCs w:val="24"/>
        </w:rPr>
        <w:t xml:space="preserve">  Executive Director</w:t>
      </w:r>
    </w:p>
    <w:p w14:paraId="3A0AF790" w14:textId="77777777" w:rsidR="00D741B0" w:rsidRDefault="00D741B0" w:rsidP="00D741B0">
      <w:pPr>
        <w:ind w:left="-720"/>
      </w:pPr>
    </w:p>
    <w:p w14:paraId="51C82122" w14:textId="77777777" w:rsidR="00D741B0" w:rsidRDefault="00D741B0" w:rsidP="00D741B0">
      <w:pPr>
        <w:ind w:left="-720"/>
      </w:pPr>
    </w:p>
    <w:p w14:paraId="05ABFCAE" w14:textId="77777777" w:rsidR="00D741B0" w:rsidRDefault="00D741B0" w:rsidP="00D741B0">
      <w:pPr>
        <w:ind w:left="-720"/>
      </w:pPr>
    </w:p>
    <w:p w14:paraId="32096532" w14:textId="77777777" w:rsidR="00D741B0" w:rsidRDefault="00D741B0" w:rsidP="00D741B0">
      <w:pPr>
        <w:ind w:left="-720"/>
      </w:pPr>
    </w:p>
    <w:p w14:paraId="65BB4E9C" w14:textId="77777777" w:rsidR="00EA7569" w:rsidRPr="00E25082" w:rsidRDefault="00BF0C49" w:rsidP="00D741B0">
      <w:r w:rsidRPr="00BF0C49">
        <w:rPr>
          <w:noProof/>
        </w:rPr>
        <w:drawing>
          <wp:anchor distT="0" distB="0" distL="114300" distR="114300" simplePos="0" relativeHeight="251660288" behindDoc="0" locked="0" layoutInCell="1" allowOverlap="1" wp14:anchorId="36908084" wp14:editId="609F2084">
            <wp:simplePos x="0" y="0"/>
            <wp:positionH relativeFrom="margin">
              <wp:posOffset>-571500</wp:posOffset>
            </wp:positionH>
            <wp:positionV relativeFrom="paragraph">
              <wp:posOffset>4121785</wp:posOffset>
            </wp:positionV>
            <wp:extent cx="6743700" cy="544830"/>
            <wp:effectExtent l="0" t="0" r="12700" b="0"/>
            <wp:wrapThrough wrapText="bothSides">
              <wp:wrapPolygon edited="0">
                <wp:start x="651" y="0"/>
                <wp:lineTo x="0" y="8056"/>
                <wp:lineTo x="0" y="14098"/>
                <wp:lineTo x="488" y="20140"/>
                <wp:lineTo x="569" y="20140"/>
                <wp:lineTo x="1464" y="20140"/>
                <wp:lineTo x="1790" y="16112"/>
                <wp:lineTo x="21559" y="14098"/>
                <wp:lineTo x="21559" y="7049"/>
                <wp:lineTo x="1383" y="0"/>
                <wp:lineTo x="651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7569" w:rsidRPr="00E25082" w:rsidSect="002D5A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94E45" w14:textId="77777777" w:rsidR="00E24F67" w:rsidRDefault="00E24F67" w:rsidP="001C2027">
      <w:r>
        <w:separator/>
      </w:r>
    </w:p>
  </w:endnote>
  <w:endnote w:type="continuationSeparator" w:id="0">
    <w:p w14:paraId="273D6856" w14:textId="77777777" w:rsidR="00E24F67" w:rsidRDefault="00E24F67" w:rsidP="001C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71F4F" w14:textId="77777777" w:rsidR="001A6419" w:rsidRDefault="001A64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E4C1" w14:textId="77777777" w:rsidR="001A6419" w:rsidRDefault="001A64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FE3C8" w14:textId="77777777" w:rsidR="001A6419" w:rsidRDefault="001A6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F4C62" w14:textId="77777777" w:rsidR="00E24F67" w:rsidRDefault="00E24F67" w:rsidP="001C2027">
      <w:r>
        <w:separator/>
      </w:r>
    </w:p>
  </w:footnote>
  <w:footnote w:type="continuationSeparator" w:id="0">
    <w:p w14:paraId="3776E93F" w14:textId="77777777" w:rsidR="00E24F67" w:rsidRDefault="00E24F67" w:rsidP="001C2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623C" w14:textId="77777777" w:rsidR="001A6419" w:rsidRDefault="001A64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80D3" w14:textId="77777777" w:rsidR="001A6419" w:rsidRDefault="001A641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A57278" wp14:editId="6E25255B">
              <wp:simplePos x="0" y="0"/>
              <wp:positionH relativeFrom="page">
                <wp:posOffset>673100</wp:posOffset>
              </wp:positionH>
              <wp:positionV relativeFrom="page">
                <wp:posOffset>473075</wp:posOffset>
              </wp:positionV>
              <wp:extent cx="1983105" cy="16510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1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051DF" w14:textId="77777777" w:rsidR="001A6419" w:rsidRDefault="001A6419">
                          <w:pPr>
                            <w:pStyle w:val="BodyText"/>
                            <w:spacing w:line="24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57278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3pt;margin-top:37.25pt;width:156.1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" filled="f" stroked="f">
              <v:textbox inset="0,0,0,0">
                <w:txbxContent>
                  <w:p w14:paraId="2DB051DF" w14:textId="77777777" w:rsidR="001A6419" w:rsidRDefault="001A6419">
                    <w:pPr>
                      <w:pStyle w:val="BodyText"/>
                      <w:spacing w:line="24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9C0B" w14:textId="77777777" w:rsidR="001A6419" w:rsidRDefault="001A64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002ABC"/>
    <w:multiLevelType w:val="hybridMultilevel"/>
    <w:tmpl w:val="318E6EB0"/>
    <w:lvl w:ilvl="0" w:tplc="BBB6CD5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C2D63E42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ar-SA"/>
      </w:rPr>
    </w:lvl>
    <w:lvl w:ilvl="2" w:tplc="CB20FDA2">
      <w:numFmt w:val="bullet"/>
      <w:lvlText w:val="•"/>
      <w:lvlJc w:val="left"/>
      <w:pPr>
        <w:ind w:left="2712" w:hanging="360"/>
      </w:pPr>
      <w:rPr>
        <w:rFonts w:hint="default"/>
        <w:lang w:val="en-US" w:eastAsia="en-US" w:bidi="ar-SA"/>
      </w:rPr>
    </w:lvl>
    <w:lvl w:ilvl="3" w:tplc="ECDAF132"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4" w:tplc="B19EACE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5" w:tplc="980A551A">
      <w:numFmt w:val="bullet"/>
      <w:lvlText w:val="•"/>
      <w:lvlJc w:val="left"/>
      <w:pPr>
        <w:ind w:left="5550" w:hanging="360"/>
      </w:pPr>
      <w:rPr>
        <w:rFonts w:hint="default"/>
        <w:lang w:val="en-US" w:eastAsia="en-US" w:bidi="ar-SA"/>
      </w:rPr>
    </w:lvl>
    <w:lvl w:ilvl="6" w:tplc="425E9E54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ar-SA"/>
      </w:rPr>
    </w:lvl>
    <w:lvl w:ilvl="7" w:tplc="6EF06728">
      <w:numFmt w:val="bullet"/>
      <w:lvlText w:val="•"/>
      <w:lvlJc w:val="left"/>
      <w:pPr>
        <w:ind w:left="7442" w:hanging="360"/>
      </w:pPr>
      <w:rPr>
        <w:rFonts w:hint="default"/>
        <w:lang w:val="en-US" w:eastAsia="en-US" w:bidi="ar-SA"/>
      </w:rPr>
    </w:lvl>
    <w:lvl w:ilvl="8" w:tplc="DD189EC0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num w:numId="1" w16cid:durableId="57189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027"/>
    <w:rsid w:val="00100235"/>
    <w:rsid w:val="001268BE"/>
    <w:rsid w:val="001A6419"/>
    <w:rsid w:val="001C2027"/>
    <w:rsid w:val="002A51BC"/>
    <w:rsid w:val="002D5A86"/>
    <w:rsid w:val="002F3AB4"/>
    <w:rsid w:val="00313968"/>
    <w:rsid w:val="003C0737"/>
    <w:rsid w:val="00432AA3"/>
    <w:rsid w:val="0050089A"/>
    <w:rsid w:val="0058690B"/>
    <w:rsid w:val="00714760"/>
    <w:rsid w:val="0079235F"/>
    <w:rsid w:val="00881FCC"/>
    <w:rsid w:val="00922C7C"/>
    <w:rsid w:val="00922D53"/>
    <w:rsid w:val="00BF0C49"/>
    <w:rsid w:val="00C05221"/>
    <w:rsid w:val="00CA1EC9"/>
    <w:rsid w:val="00D21DCD"/>
    <w:rsid w:val="00D46AD4"/>
    <w:rsid w:val="00D741B0"/>
    <w:rsid w:val="00E24F67"/>
    <w:rsid w:val="00E25082"/>
    <w:rsid w:val="00EA7569"/>
    <w:rsid w:val="00FB2BD2"/>
    <w:rsid w:val="00FE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4F704D"/>
  <w14:defaultImageDpi w14:val="300"/>
  <w15:docId w15:val="{488E6FAB-9B2C-49B9-9537-A905E5D8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0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027"/>
  </w:style>
  <w:style w:type="paragraph" w:styleId="Footer">
    <w:name w:val="footer"/>
    <w:basedOn w:val="Normal"/>
    <w:link w:val="FooterChar"/>
    <w:uiPriority w:val="99"/>
    <w:unhideWhenUsed/>
    <w:rsid w:val="001C20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027"/>
  </w:style>
  <w:style w:type="paragraph" w:styleId="BalloonText">
    <w:name w:val="Balloon Text"/>
    <w:basedOn w:val="Normal"/>
    <w:link w:val="BalloonTextChar"/>
    <w:uiPriority w:val="99"/>
    <w:semiHidden/>
    <w:unhideWhenUsed/>
    <w:rsid w:val="001C20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027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313968"/>
    <w:rPr>
      <w:rFonts w:ascii="Calibri" w:eastAsia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semiHidden/>
    <w:rsid w:val="0079235F"/>
    <w:pPr>
      <w:suppressAutoHyphens/>
    </w:pPr>
    <w:rPr>
      <w:rFonts w:ascii="Times New Roman" w:eastAsia="Times New Roman" w:hAnsi="Times New Roman" w:cs="Times New Roman"/>
      <w:color w:val="00000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79235F"/>
    <w:rPr>
      <w:rFonts w:ascii="Times New Roman" w:eastAsia="Times New Roman" w:hAnsi="Times New Roman" w:cs="Times New Roman"/>
      <w:color w:val="000000"/>
      <w:lang w:eastAsia="zh-CN"/>
    </w:rPr>
  </w:style>
  <w:style w:type="paragraph" w:styleId="Title">
    <w:name w:val="Title"/>
    <w:basedOn w:val="Normal"/>
    <w:link w:val="TitleChar"/>
    <w:uiPriority w:val="10"/>
    <w:qFormat/>
    <w:rsid w:val="001A6419"/>
    <w:pPr>
      <w:widowControl w:val="0"/>
      <w:autoSpaceDE w:val="0"/>
      <w:autoSpaceDN w:val="0"/>
      <w:ind w:left="2576" w:right="895" w:hanging="1414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1A6419"/>
    <w:rPr>
      <w:rFonts w:ascii="Calibri" w:eastAsia="Calibri" w:hAnsi="Calibri" w:cs="Calibri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1A6419"/>
    <w:pPr>
      <w:widowControl w:val="0"/>
      <w:autoSpaceDE w:val="0"/>
      <w:autoSpaceDN w:val="0"/>
      <w:spacing w:before="100"/>
      <w:ind w:left="820" w:hanging="360"/>
    </w:pPr>
    <w:rPr>
      <w:rFonts w:ascii="Calibri" w:eastAsia="Calibri" w:hAnsi="Calibri" w:cs="Calibri"/>
      <w:sz w:val="22"/>
      <w:szCs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9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.youtube.com/watch?v=iKVzh_YvoAI&amp;t=3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VcVjrCsldi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ycwyLPgUunc&amp;feature=emb_title" TargetMode="Externa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youtube.com/watch?v=2_sPNaH2Id8&amp;t=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Cho</dc:creator>
  <cp:keywords/>
  <dc:description/>
  <cp:lastModifiedBy>Elizabeth Danford</cp:lastModifiedBy>
  <cp:revision>2</cp:revision>
  <cp:lastPrinted>2019-02-28T22:38:00Z</cp:lastPrinted>
  <dcterms:created xsi:type="dcterms:W3CDTF">2023-02-02T15:48:00Z</dcterms:created>
  <dcterms:modified xsi:type="dcterms:W3CDTF">2023-02-02T15:48:00Z</dcterms:modified>
</cp:coreProperties>
</file>